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6D4C" w:rsidRPr="00A058AD" w:rsidRDefault="00B26D4C" w:rsidP="00B26D4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załącznik nr 3</w:t>
      </w:r>
    </w:p>
    <w:p w:rsidR="00B26D4C" w:rsidRDefault="00B26D4C" w:rsidP="00B26D4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Miejski Zakład Gospodarki Komunalnej i Mieszkaniowej sp. z o.o. w Przasnyszu</w:t>
      </w:r>
    </w:p>
    <w:p w:rsidR="00B26D4C" w:rsidRPr="00A058AD" w:rsidRDefault="00B26D4C" w:rsidP="00B26D4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Kacza 9, 06-300 Przasnysz</w:t>
      </w:r>
    </w:p>
    <w:p w:rsidR="00B26D4C" w:rsidRDefault="00B26D4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B26D4C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Pr="00402F97">
        <w:rPr>
          <w:rFonts w:ascii="Arial" w:hAnsi="Arial" w:cs="Arial"/>
          <w:b/>
          <w:sz w:val="21"/>
          <w:szCs w:val="21"/>
        </w:rPr>
        <w:t xml:space="preserve">Budowa sieci kanalizacji sanitarnej w ul. </w:t>
      </w:r>
      <w:r w:rsidR="00625744">
        <w:rPr>
          <w:rFonts w:ascii="Arial" w:hAnsi="Arial" w:cs="Arial"/>
          <w:b/>
          <w:sz w:val="21"/>
          <w:szCs w:val="21"/>
        </w:rPr>
        <w:t>Azaliowej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Pr="00402F97">
        <w:rPr>
          <w:rFonts w:ascii="Arial" w:hAnsi="Arial" w:cs="Arial"/>
          <w:b/>
          <w:sz w:val="21"/>
          <w:szCs w:val="21"/>
        </w:rPr>
        <w:t>w Przasnyszu</w:t>
      </w:r>
      <w:r w:rsidR="0020663A">
        <w:rPr>
          <w:rFonts w:ascii="Arial" w:hAnsi="Arial" w:cs="Arial"/>
          <w:b/>
          <w:sz w:val="21"/>
          <w:szCs w:val="21"/>
        </w:rPr>
        <w:t xml:space="preserve">, nr sprawy </w:t>
      </w:r>
      <w:r w:rsidR="00625744">
        <w:rPr>
          <w:rFonts w:ascii="Arial" w:hAnsi="Arial" w:cs="Arial"/>
          <w:b/>
          <w:sz w:val="21"/>
          <w:szCs w:val="21"/>
        </w:rPr>
        <w:t>5</w:t>
      </w:r>
      <w:bookmarkStart w:id="0" w:name="_GoBack"/>
      <w:bookmarkEnd w:id="0"/>
      <w:r w:rsidR="00F5046A">
        <w:rPr>
          <w:rFonts w:ascii="Arial" w:hAnsi="Arial" w:cs="Arial"/>
          <w:b/>
          <w:sz w:val="21"/>
          <w:szCs w:val="21"/>
        </w:rPr>
        <w:t>/2019/G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>
        <w:rPr>
          <w:rFonts w:ascii="Arial" w:hAnsi="Arial" w:cs="Arial"/>
          <w:sz w:val="21"/>
          <w:szCs w:val="21"/>
        </w:rPr>
        <w:t>Miejski Zakład Gospodarki Komunalnej i Mieszkaniowej sp. z o.o. w Przasnyszu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1EBF"/>
    <w:rsid w:val="001902D2"/>
    <w:rsid w:val="001C6945"/>
    <w:rsid w:val="001F027E"/>
    <w:rsid w:val="00203A40"/>
    <w:rsid w:val="0020663A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25744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77858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26D4C"/>
    <w:rsid w:val="00B3407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5046A"/>
    <w:rsid w:val="00FC0317"/>
    <w:rsid w:val="00FD4F59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F45D9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65ADDB-5AC3-42EE-86D0-B936CC227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Ja</cp:lastModifiedBy>
  <cp:revision>2</cp:revision>
  <cp:lastPrinted>2016-07-26T10:32:00Z</cp:lastPrinted>
  <dcterms:created xsi:type="dcterms:W3CDTF">2019-03-05T06:57:00Z</dcterms:created>
  <dcterms:modified xsi:type="dcterms:W3CDTF">2019-03-05T06:57:00Z</dcterms:modified>
</cp:coreProperties>
</file>